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0C" w:rsidRDefault="0022050C" w:rsidP="0022050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8A5B29" w:rsidRDefault="008A5B29" w:rsidP="008A5B29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222222"/>
          <w:kern w:val="36"/>
          <w:sz w:val="24"/>
          <w:szCs w:val="24"/>
        </w:rPr>
        <w:t>Объекты для проведения практических занятий</w:t>
      </w:r>
    </w:p>
    <w:p w:rsidR="008A5B29" w:rsidRDefault="008A5B29" w:rsidP="008A5B29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24"/>
          <w:szCs w:val="24"/>
        </w:rPr>
      </w:pP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Все объекты для проведения практических занятий с воспитанниками по освоению ими  основной образовательной программы МКДОУ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В группах детского сада организованы специальные зоны для различных видов коллективной и индивидуальной деятельности детей. Группы оснащены необходимым современным и разнообразным игровым оборудованием, дидактическим и демонстрационным материалом, техническими средствами обучения.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Предметно —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полифункциональные игрушки, неоформленный материал («заместители»),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 xml:space="preserve"> 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игровым и учебным оборудованием (игры, игрушки, учебные пособия), спортивным оборудованием и инвентарем (детские тренажеры, мячи, гимнастические маты и </w:t>
      </w:r>
      <w:proofErr w:type="spellStart"/>
      <w:r>
        <w:rPr>
          <w:rFonts w:ascii="inherit" w:eastAsia="Times New Roman" w:hAnsi="inherit" w:cs="Times New Roman"/>
          <w:color w:val="373737"/>
          <w:sz w:val="23"/>
          <w:szCs w:val="23"/>
        </w:rPr>
        <w:t>др</w:t>
      </w:r>
      <w:proofErr w:type="gramStart"/>
      <w:r>
        <w:rPr>
          <w:rFonts w:ascii="inherit" w:eastAsia="Times New Roman" w:hAnsi="inherit" w:cs="Times New Roman"/>
          <w:color w:val="373737"/>
          <w:sz w:val="23"/>
          <w:szCs w:val="23"/>
        </w:rPr>
        <w:t>.ф</w:t>
      </w:r>
      <w:proofErr w:type="gramEnd"/>
      <w:r>
        <w:rPr>
          <w:rFonts w:ascii="inherit" w:eastAsia="Times New Roman" w:hAnsi="inherit" w:cs="Times New Roman"/>
          <w:color w:val="373737"/>
          <w:sz w:val="23"/>
          <w:szCs w:val="23"/>
        </w:rPr>
        <w:t>изкультурное</w:t>
      </w:r>
      <w:proofErr w:type="spellEnd"/>
      <w:r>
        <w:rPr>
          <w:rFonts w:ascii="inherit" w:eastAsia="Times New Roman" w:hAnsi="inherit" w:cs="Times New Roman"/>
          <w:color w:val="373737"/>
          <w:sz w:val="23"/>
          <w:szCs w:val="23"/>
        </w:rPr>
        <w:t xml:space="preserve"> оборудование),· музыкальными инструментами (металлофоны, треугольники, </w:t>
      </w:r>
      <w:proofErr w:type="spellStart"/>
      <w:r>
        <w:rPr>
          <w:rFonts w:ascii="inherit" w:eastAsia="Times New Roman" w:hAnsi="inherit" w:cs="Times New Roman"/>
          <w:color w:val="373737"/>
          <w:sz w:val="23"/>
          <w:szCs w:val="23"/>
        </w:rPr>
        <w:t>трещетки</w:t>
      </w:r>
      <w:proofErr w:type="spellEnd"/>
      <w:r>
        <w:rPr>
          <w:rFonts w:ascii="inherit" w:eastAsia="Times New Roman" w:hAnsi="inherit" w:cs="Times New Roman"/>
          <w:color w:val="373737"/>
          <w:sz w:val="23"/>
          <w:szCs w:val="23"/>
        </w:rPr>
        <w:t>, колокольчики и др.),· учебно-наглядными пособиями (тематические книги, плакаты, картинки),· компьютерным оборудованием, (интерактивная доска, интерактивный стол, колонки), аппаратно-программные и аудиовизуальные средства (цифровые образовательные ресурсы, записанные на диски, флэш-карты)</w:t>
      </w:r>
      <w:proofErr w:type="gramStart"/>
      <w:r>
        <w:rPr>
          <w:rFonts w:ascii="inherit" w:eastAsia="Times New Roman" w:hAnsi="inherit" w:cs="Times New Roman"/>
          <w:color w:val="373737"/>
          <w:sz w:val="23"/>
          <w:szCs w:val="23"/>
        </w:rPr>
        <w:t>,п</w:t>
      </w:r>
      <w:proofErr w:type="gramEnd"/>
      <w:r>
        <w:rPr>
          <w:rFonts w:ascii="inherit" w:eastAsia="Times New Roman" w:hAnsi="inherit" w:cs="Times New Roman"/>
          <w:color w:val="373737"/>
          <w:sz w:val="23"/>
          <w:szCs w:val="23"/>
        </w:rPr>
        <w:t>ечатными и иными материальными объектами, необходимыми для организации образовательной деятельности с воспитанниками (книги, энциклопедии,  и др.).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Игровой материал для  всех возрастных групп подбирается с учетом поэтапного добавления игрового материала для нового типа игры и усложнения игрового материала для уже освоенного типа.</w:t>
      </w:r>
    </w:p>
    <w:p w:rsidR="008A5B29" w:rsidRDefault="008A5B29" w:rsidP="008A5B29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</w:rPr>
      </w:pPr>
      <w:r>
        <w:rPr>
          <w:rFonts w:ascii="inherit" w:eastAsia="Times New Roman" w:hAnsi="inherit" w:cs="Times New Roman"/>
          <w:color w:val="373737"/>
          <w:sz w:val="23"/>
          <w:szCs w:val="23"/>
        </w:rPr>
        <w:t>Для достижения полноты и качества использования, научных и практических знаний в образовательной деятельности дошкольного учреждения создана эффективная система информационного обеспечения. Имеющиеся в детском саду компьютеры, принтеры,  телевизоры, интерактивная доска,  являются мощными техническими средствами обучения, средствами коммуникации, необходимыми для совместной деятельности педагогов, родителей и дошкольников. Для управления образовательным процессом и расширения возможности информирования социума в дошкольном учреждении созданы собственные информационные ресурсы: сайт, электронная почта; имеются электронные картотеки по определенным тематикам (музыка, краеведение, изобразительная деятельность и др.).</w:t>
      </w:r>
    </w:p>
    <w:p w:rsidR="008A5B29" w:rsidRDefault="008A5B29" w:rsidP="008A5B29"/>
    <w:p w:rsidR="005D4644" w:rsidRDefault="005D4644">
      <w:bookmarkStart w:id="0" w:name="_GoBack"/>
      <w:bookmarkEnd w:id="0"/>
    </w:p>
    <w:sectPr w:rsidR="005D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BD"/>
    <w:rsid w:val="0022050C"/>
    <w:rsid w:val="005D4644"/>
    <w:rsid w:val="007D0DBD"/>
    <w:rsid w:val="008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205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20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2</cp:revision>
  <dcterms:created xsi:type="dcterms:W3CDTF">2019-03-27T14:01:00Z</dcterms:created>
  <dcterms:modified xsi:type="dcterms:W3CDTF">2019-03-27T14:01:00Z</dcterms:modified>
</cp:coreProperties>
</file>